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F9" w:rsidRPr="0051529F" w:rsidRDefault="00317BF9" w:rsidP="00317BF9">
      <w:pPr>
        <w:spacing w:line="360" w:lineRule="auto"/>
        <w:ind w:firstLine="708"/>
        <w:rPr>
          <w:rFonts w:ascii="Arial" w:hAnsi="Arial" w:cs="Arial"/>
          <w:b/>
          <w:sz w:val="22"/>
        </w:rPr>
      </w:pPr>
      <w:r w:rsidRPr="00317BF9">
        <w:rPr>
          <w:rFonts w:ascii="Arial" w:hAnsi="Arial" w:cs="Arial"/>
          <w:noProof/>
          <w:sz w:val="22"/>
          <w:lang w:eastAsia="pl-PL"/>
        </w:rPr>
        <w:drawing>
          <wp:anchor distT="0" distB="0" distL="114300" distR="114300" simplePos="0" relativeHeight="251659264" behindDoc="1" locked="0" layoutInCell="1" allowOverlap="1" wp14:anchorId="334BB896" wp14:editId="7AF5328C">
            <wp:simplePos x="0" y="0"/>
            <wp:positionH relativeFrom="column">
              <wp:posOffset>4974598</wp:posOffset>
            </wp:positionH>
            <wp:positionV relativeFrom="paragraph">
              <wp:posOffset>-159079</wp:posOffset>
            </wp:positionV>
            <wp:extent cx="985652" cy="985652"/>
            <wp:effectExtent l="0" t="0" r="5080" b="5080"/>
            <wp:wrapNone/>
            <wp:docPr id="6" name="Obraz 6" descr="C:\Users\CKiR w Supraślu\Desktop\paschali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CKiR w Supraślu\Desktop\paschalia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60" cy="9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A38">
        <w:rPr>
          <w:rFonts w:ascii="Arial" w:hAnsi="Arial" w:cs="Arial"/>
          <w:b/>
          <w:sz w:val="22"/>
        </w:rPr>
        <w:t>II</w:t>
      </w:r>
      <w:r w:rsidR="0047177B">
        <w:rPr>
          <w:rFonts w:ascii="Arial" w:hAnsi="Arial" w:cs="Arial"/>
          <w:b/>
          <w:sz w:val="22"/>
        </w:rPr>
        <w:t>I</w:t>
      </w:r>
      <w:r w:rsidR="00421A38">
        <w:rPr>
          <w:rFonts w:ascii="Arial" w:hAnsi="Arial" w:cs="Arial"/>
          <w:b/>
          <w:sz w:val="22"/>
        </w:rPr>
        <w:t xml:space="preserve"> </w:t>
      </w:r>
      <w:r w:rsidRPr="0051529F">
        <w:rPr>
          <w:rFonts w:ascii="Arial" w:hAnsi="Arial" w:cs="Arial"/>
          <w:b/>
          <w:sz w:val="22"/>
        </w:rPr>
        <w:t xml:space="preserve">Ogólnopolski Konkurs Piosenki Chrześcijańskiej </w:t>
      </w:r>
    </w:p>
    <w:p w:rsidR="00317BF9" w:rsidRPr="0051529F" w:rsidRDefault="00317BF9" w:rsidP="00317BF9">
      <w:pPr>
        <w:spacing w:line="360" w:lineRule="auto"/>
        <w:ind w:left="708" w:firstLine="708"/>
        <w:rPr>
          <w:rFonts w:ascii="Arial" w:eastAsia="Times New Roman" w:hAnsi="Arial" w:cs="Arial"/>
          <w:b/>
          <w:sz w:val="22"/>
        </w:rPr>
      </w:pPr>
      <w:r w:rsidRPr="0051529F">
        <w:rPr>
          <w:rFonts w:ascii="Arial" w:eastAsia="Times New Roman" w:hAnsi="Arial" w:cs="Arial"/>
          <w:b/>
          <w:sz w:val="22"/>
        </w:rPr>
        <w:t>VII</w:t>
      </w:r>
      <w:r w:rsidR="0047177B">
        <w:rPr>
          <w:rFonts w:ascii="Arial" w:eastAsia="Times New Roman" w:hAnsi="Arial" w:cs="Arial"/>
          <w:b/>
          <w:sz w:val="22"/>
        </w:rPr>
        <w:t>I</w:t>
      </w:r>
      <w:r w:rsidRPr="0051529F">
        <w:rPr>
          <w:rFonts w:ascii="Arial" w:eastAsia="Times New Roman" w:hAnsi="Arial" w:cs="Arial"/>
          <w:b/>
          <w:color w:val="FF0000"/>
          <w:sz w:val="22"/>
        </w:rPr>
        <w:t xml:space="preserve"> S</w:t>
      </w:r>
      <w:r w:rsidRPr="0051529F">
        <w:rPr>
          <w:rFonts w:ascii="Arial" w:eastAsia="Times New Roman" w:hAnsi="Arial" w:cs="Arial"/>
          <w:b/>
          <w:sz w:val="22"/>
        </w:rPr>
        <w:t xml:space="preserve">UPRASKIE </w:t>
      </w:r>
      <w:r w:rsidRPr="0051529F">
        <w:rPr>
          <w:rFonts w:ascii="Arial" w:eastAsia="Times New Roman" w:hAnsi="Arial" w:cs="Arial"/>
          <w:b/>
          <w:color w:val="FF0000"/>
          <w:sz w:val="22"/>
        </w:rPr>
        <w:t>P</w:t>
      </w:r>
      <w:r w:rsidRPr="0051529F">
        <w:rPr>
          <w:rFonts w:ascii="Arial" w:eastAsia="Times New Roman" w:hAnsi="Arial" w:cs="Arial"/>
          <w:b/>
          <w:sz w:val="22"/>
        </w:rPr>
        <w:t>ASCHALIA</w:t>
      </w:r>
      <w:r w:rsidRPr="0051529F">
        <w:rPr>
          <w:rFonts w:ascii="Arial" w:eastAsia="Times New Roman" w:hAnsi="Arial" w:cs="Arial"/>
          <w:b/>
          <w:snapToGrid w:val="0"/>
          <w:color w:val="000000"/>
          <w:w w:val="0"/>
          <w:sz w:val="22"/>
          <w:u w:color="000000"/>
          <w:bdr w:val="none" w:sz="0" w:space="0" w:color="000000"/>
          <w:lang w:val="x-none" w:eastAsia="x-none" w:bidi="x-none"/>
        </w:rPr>
        <w:t xml:space="preserve"> </w:t>
      </w:r>
    </w:p>
    <w:p w:rsidR="00317BF9" w:rsidRPr="00317BF9" w:rsidRDefault="00317BF9" w:rsidP="00317BF9">
      <w:pPr>
        <w:spacing w:line="360" w:lineRule="auto"/>
        <w:ind w:left="708" w:right="1417"/>
        <w:rPr>
          <w:rFonts w:ascii="Arial" w:eastAsia="Times New Roman" w:hAnsi="Arial" w:cs="Arial"/>
          <w:b/>
          <w:sz w:val="22"/>
        </w:rPr>
      </w:pPr>
      <w:r w:rsidRPr="0051529F">
        <w:rPr>
          <w:rFonts w:ascii="Arial" w:eastAsia="Times New Roman" w:hAnsi="Arial" w:cs="Arial"/>
          <w:b/>
          <w:sz w:val="22"/>
        </w:rPr>
        <w:t xml:space="preserve">Dom Ludowy w Supraślu, </w:t>
      </w:r>
      <w:r w:rsidR="00626E58">
        <w:rPr>
          <w:rFonts w:ascii="Arial" w:eastAsia="Times New Roman" w:hAnsi="Arial" w:cs="Arial"/>
          <w:b/>
          <w:sz w:val="22"/>
        </w:rPr>
        <w:t>12</w:t>
      </w:r>
      <w:r w:rsidRPr="0051529F">
        <w:rPr>
          <w:rFonts w:ascii="Arial" w:eastAsia="Times New Roman" w:hAnsi="Arial" w:cs="Arial"/>
          <w:b/>
          <w:sz w:val="22"/>
        </w:rPr>
        <w:t xml:space="preserve"> kwietnia 201</w:t>
      </w:r>
      <w:r w:rsidR="00626E58">
        <w:rPr>
          <w:rFonts w:ascii="Arial" w:eastAsia="Times New Roman" w:hAnsi="Arial" w:cs="Arial"/>
          <w:b/>
          <w:sz w:val="22"/>
        </w:rPr>
        <w:t>8</w:t>
      </w:r>
      <w:r w:rsidRPr="0051529F">
        <w:rPr>
          <w:rFonts w:ascii="Arial" w:eastAsia="Times New Roman" w:hAnsi="Arial" w:cs="Arial"/>
          <w:b/>
          <w:sz w:val="22"/>
        </w:rPr>
        <w:t xml:space="preserve"> r. </w:t>
      </w:r>
    </w:p>
    <w:p w:rsidR="00317BF9" w:rsidRPr="00317BF9" w:rsidRDefault="00317BF9" w:rsidP="00317BF9">
      <w:pPr>
        <w:spacing w:line="360" w:lineRule="auto"/>
        <w:ind w:left="708" w:right="1417"/>
        <w:rPr>
          <w:rFonts w:ascii="Arial" w:eastAsia="Times New Roman" w:hAnsi="Arial" w:cs="Arial"/>
          <w:b/>
          <w:sz w:val="22"/>
        </w:rPr>
      </w:pPr>
    </w:p>
    <w:p w:rsidR="00317BF9" w:rsidRPr="00317BF9" w:rsidRDefault="00317BF9" w:rsidP="00317BF9">
      <w:pPr>
        <w:jc w:val="center"/>
        <w:rPr>
          <w:rFonts w:ascii="Arial" w:hAnsi="Arial" w:cs="Arial"/>
          <w:b/>
          <w:sz w:val="22"/>
        </w:rPr>
      </w:pPr>
      <w:r w:rsidRPr="00317BF9">
        <w:rPr>
          <w:rFonts w:ascii="Arial" w:hAnsi="Arial" w:cs="Arial"/>
          <w:b/>
          <w:sz w:val="22"/>
        </w:rPr>
        <w:t>REGULAMIN</w:t>
      </w:r>
    </w:p>
    <w:p w:rsidR="00317BF9" w:rsidRPr="00317BF9" w:rsidRDefault="00317BF9" w:rsidP="00317BF9">
      <w:pPr>
        <w:jc w:val="center"/>
        <w:rPr>
          <w:rFonts w:ascii="Arial" w:hAnsi="Arial" w:cs="Arial"/>
          <w:b/>
          <w:sz w:val="22"/>
        </w:rPr>
      </w:pPr>
    </w:p>
    <w:p w:rsidR="00317BF9" w:rsidRPr="00317BF9" w:rsidRDefault="00317BF9" w:rsidP="00317BF9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 xml:space="preserve">Ogólnopolski Konkurs Piosenki Chrześcijańskiej “Supraskie </w:t>
      </w:r>
      <w:proofErr w:type="spellStart"/>
      <w:r w:rsidRPr="00317BF9">
        <w:rPr>
          <w:rFonts w:ascii="Arial" w:hAnsi="Arial" w:cs="Arial"/>
        </w:rPr>
        <w:t>Paschalia</w:t>
      </w:r>
      <w:proofErr w:type="spellEnd"/>
      <w:r w:rsidRPr="00317BF9">
        <w:rPr>
          <w:rFonts w:ascii="Arial" w:hAnsi="Arial" w:cs="Arial"/>
        </w:rPr>
        <w:t>” Supraśl 201</w:t>
      </w:r>
      <w:r w:rsidR="00626E58">
        <w:rPr>
          <w:rFonts w:ascii="Arial" w:hAnsi="Arial" w:cs="Arial"/>
        </w:rPr>
        <w:t>8</w:t>
      </w:r>
      <w:r w:rsidRPr="00317BF9">
        <w:rPr>
          <w:rFonts w:ascii="Arial" w:hAnsi="Arial" w:cs="Arial"/>
        </w:rPr>
        <w:t xml:space="preserve"> organizowany jest przez Centrum Kultury i Rekreacji w Supraślu. </w:t>
      </w:r>
    </w:p>
    <w:p w:rsidR="00317BF9" w:rsidRPr="00317BF9" w:rsidRDefault="00317BF9" w:rsidP="00317BF9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>Celem Konkursu jest:</w:t>
      </w:r>
    </w:p>
    <w:p w:rsidR="00317BF9" w:rsidRPr="00317BF9" w:rsidRDefault="00317BF9" w:rsidP="00317BF9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>Popularyzacja idei ekumenizmu chrześcijańskiego</w:t>
      </w:r>
    </w:p>
    <w:p w:rsidR="00317BF9" w:rsidRPr="00317BF9" w:rsidRDefault="00317BF9" w:rsidP="00317BF9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>Popularyzacją piosenki religijnej oraz wartości chrześcijańskich, a nade wszystko przesłaniem miłości Boga i człowieka</w:t>
      </w:r>
    </w:p>
    <w:p w:rsidR="00317BF9" w:rsidRPr="00317BF9" w:rsidRDefault="00317BF9" w:rsidP="00317BF9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>Odnajdywanie młodych talentów muzycznych</w:t>
      </w:r>
    </w:p>
    <w:p w:rsidR="00317BF9" w:rsidRPr="00317BF9" w:rsidRDefault="00317BF9" w:rsidP="00317BF9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 xml:space="preserve">Wspieranie uzdolnionych wokalnie uczniów i umożliwienie prezentacji ich umiejętności </w:t>
      </w:r>
    </w:p>
    <w:p w:rsidR="00317BF9" w:rsidRPr="00317BF9" w:rsidRDefault="00317BF9" w:rsidP="00317BF9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>Propagowanie kultury muzycznej wśród młodzieży</w:t>
      </w:r>
    </w:p>
    <w:p w:rsidR="00317BF9" w:rsidRPr="00317BF9" w:rsidRDefault="00317BF9" w:rsidP="00317BF9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>Popularyzacja piosenek religijnych</w:t>
      </w:r>
    </w:p>
    <w:p w:rsidR="00317BF9" w:rsidRPr="00317BF9" w:rsidRDefault="00317BF9" w:rsidP="00317BF9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 xml:space="preserve">Twórcza wymiana doświadczeń muzycznych wśród młodzieży oraz ich opiekunów </w:t>
      </w:r>
    </w:p>
    <w:p w:rsidR="00317BF9" w:rsidRPr="00317BF9" w:rsidRDefault="00317BF9" w:rsidP="00317BF9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>Kształtowanie umiejętności współzawodnictwa</w:t>
      </w:r>
    </w:p>
    <w:p w:rsidR="00317BF9" w:rsidRPr="00317BF9" w:rsidRDefault="00317BF9" w:rsidP="00317BF9">
      <w:pPr>
        <w:rPr>
          <w:rFonts w:ascii="Arial" w:hAnsi="Arial" w:cs="Arial"/>
          <w:sz w:val="22"/>
        </w:rPr>
      </w:pPr>
      <w:r w:rsidRPr="00317BF9">
        <w:rPr>
          <w:rFonts w:ascii="Arial" w:hAnsi="Arial" w:cs="Arial"/>
          <w:sz w:val="22"/>
        </w:rPr>
        <w:t xml:space="preserve">3. Konkurs jest przeznaczony dla młodzieży w sześciu kategoriach: </w:t>
      </w:r>
    </w:p>
    <w:p w:rsidR="00317BF9" w:rsidRPr="00317BF9" w:rsidRDefault="00317BF9" w:rsidP="00317BF9">
      <w:pPr>
        <w:ind w:left="1134"/>
        <w:rPr>
          <w:rFonts w:ascii="Arial" w:hAnsi="Arial" w:cs="Arial"/>
          <w:sz w:val="22"/>
        </w:rPr>
      </w:pPr>
      <w:r w:rsidRPr="00317BF9">
        <w:rPr>
          <w:rFonts w:ascii="Arial" w:hAnsi="Arial" w:cs="Arial"/>
          <w:sz w:val="22"/>
        </w:rPr>
        <w:t>I. soliści klas IV-VI szkoły podstawowej</w:t>
      </w:r>
    </w:p>
    <w:p w:rsidR="00317BF9" w:rsidRPr="00317BF9" w:rsidRDefault="00317BF9" w:rsidP="00317BF9">
      <w:pPr>
        <w:ind w:left="1134"/>
        <w:rPr>
          <w:rFonts w:ascii="Arial" w:hAnsi="Arial" w:cs="Arial"/>
          <w:sz w:val="22"/>
        </w:rPr>
      </w:pPr>
      <w:r w:rsidRPr="00317BF9">
        <w:rPr>
          <w:rFonts w:ascii="Arial" w:hAnsi="Arial" w:cs="Arial"/>
          <w:sz w:val="22"/>
        </w:rPr>
        <w:t xml:space="preserve">II. </w:t>
      </w:r>
      <w:proofErr w:type="spellStart"/>
      <w:r w:rsidRPr="00317BF9">
        <w:rPr>
          <w:rFonts w:ascii="Arial" w:hAnsi="Arial" w:cs="Arial"/>
          <w:sz w:val="22"/>
        </w:rPr>
        <w:t>schole</w:t>
      </w:r>
      <w:proofErr w:type="spellEnd"/>
      <w:r w:rsidRPr="00317BF9">
        <w:rPr>
          <w:rFonts w:ascii="Arial" w:hAnsi="Arial" w:cs="Arial"/>
          <w:sz w:val="22"/>
        </w:rPr>
        <w:t xml:space="preserve"> i zespoły (do 15 osób) klas IV-VI szkoły podstawowej </w:t>
      </w:r>
    </w:p>
    <w:p w:rsidR="00317BF9" w:rsidRPr="00317BF9" w:rsidRDefault="00317BF9" w:rsidP="00317BF9">
      <w:pPr>
        <w:ind w:left="1134"/>
        <w:rPr>
          <w:rFonts w:ascii="Arial" w:hAnsi="Arial" w:cs="Arial"/>
          <w:sz w:val="22"/>
        </w:rPr>
      </w:pPr>
      <w:r w:rsidRPr="00317BF9">
        <w:rPr>
          <w:rFonts w:ascii="Arial" w:hAnsi="Arial" w:cs="Arial"/>
          <w:sz w:val="22"/>
        </w:rPr>
        <w:t>III. soliści z gimnazjum</w:t>
      </w:r>
    </w:p>
    <w:p w:rsidR="00317BF9" w:rsidRPr="00317BF9" w:rsidRDefault="00317BF9" w:rsidP="00317BF9">
      <w:pPr>
        <w:ind w:left="1134"/>
        <w:rPr>
          <w:rFonts w:ascii="Arial" w:hAnsi="Arial" w:cs="Arial"/>
          <w:sz w:val="22"/>
        </w:rPr>
      </w:pPr>
      <w:r w:rsidRPr="00317BF9">
        <w:rPr>
          <w:rFonts w:ascii="Arial" w:hAnsi="Arial" w:cs="Arial"/>
          <w:sz w:val="22"/>
        </w:rPr>
        <w:t xml:space="preserve">IV. </w:t>
      </w:r>
      <w:proofErr w:type="spellStart"/>
      <w:r w:rsidRPr="00317BF9">
        <w:rPr>
          <w:rFonts w:ascii="Arial" w:hAnsi="Arial" w:cs="Arial"/>
          <w:sz w:val="22"/>
        </w:rPr>
        <w:t>schole</w:t>
      </w:r>
      <w:proofErr w:type="spellEnd"/>
      <w:r w:rsidRPr="00317BF9">
        <w:rPr>
          <w:rFonts w:ascii="Arial" w:hAnsi="Arial" w:cs="Arial"/>
          <w:sz w:val="22"/>
        </w:rPr>
        <w:t xml:space="preserve"> i zespoły z gimnazjum</w:t>
      </w:r>
    </w:p>
    <w:p w:rsidR="00317BF9" w:rsidRPr="00317BF9" w:rsidRDefault="00317BF9" w:rsidP="00317BF9">
      <w:pPr>
        <w:ind w:left="1134"/>
        <w:rPr>
          <w:rFonts w:ascii="Arial" w:hAnsi="Arial" w:cs="Arial"/>
          <w:sz w:val="22"/>
        </w:rPr>
      </w:pPr>
      <w:r w:rsidRPr="00317BF9">
        <w:rPr>
          <w:rFonts w:ascii="Arial" w:hAnsi="Arial" w:cs="Arial"/>
          <w:sz w:val="22"/>
        </w:rPr>
        <w:t>V. soliści ze szkół ponadgimnazjalnych</w:t>
      </w:r>
    </w:p>
    <w:p w:rsidR="00317BF9" w:rsidRPr="00317BF9" w:rsidRDefault="00317BF9" w:rsidP="00317BF9">
      <w:pPr>
        <w:ind w:left="1134"/>
        <w:rPr>
          <w:rFonts w:ascii="Arial" w:hAnsi="Arial" w:cs="Arial"/>
          <w:sz w:val="22"/>
        </w:rPr>
      </w:pPr>
      <w:r w:rsidRPr="00317BF9">
        <w:rPr>
          <w:rFonts w:ascii="Arial" w:hAnsi="Arial" w:cs="Arial"/>
          <w:sz w:val="22"/>
        </w:rPr>
        <w:t xml:space="preserve">VI. </w:t>
      </w:r>
      <w:proofErr w:type="spellStart"/>
      <w:r w:rsidRPr="00317BF9">
        <w:rPr>
          <w:rFonts w:ascii="Arial" w:hAnsi="Arial" w:cs="Arial"/>
          <w:sz w:val="22"/>
        </w:rPr>
        <w:t>schole</w:t>
      </w:r>
      <w:proofErr w:type="spellEnd"/>
      <w:r w:rsidRPr="00317BF9">
        <w:rPr>
          <w:rFonts w:ascii="Arial" w:hAnsi="Arial" w:cs="Arial"/>
          <w:sz w:val="22"/>
        </w:rPr>
        <w:t xml:space="preserve"> zespoły ze szkół ponadgimnazjalnych</w:t>
      </w:r>
    </w:p>
    <w:p w:rsidR="00317BF9" w:rsidRPr="00317BF9" w:rsidRDefault="00317BF9" w:rsidP="00317BF9">
      <w:pPr>
        <w:ind w:left="1134"/>
        <w:rPr>
          <w:rFonts w:ascii="Arial" w:hAnsi="Arial" w:cs="Arial"/>
          <w:sz w:val="22"/>
        </w:rPr>
      </w:pPr>
      <w:r w:rsidRPr="00317BF9">
        <w:rPr>
          <w:rFonts w:ascii="Arial" w:hAnsi="Arial" w:cs="Arial"/>
          <w:sz w:val="22"/>
        </w:rPr>
        <w:t xml:space="preserve">VII </w:t>
      </w:r>
      <w:proofErr w:type="spellStart"/>
      <w:r w:rsidRPr="00317BF9">
        <w:rPr>
          <w:rFonts w:ascii="Arial" w:hAnsi="Arial" w:cs="Arial"/>
          <w:sz w:val="22"/>
        </w:rPr>
        <w:t>schole</w:t>
      </w:r>
      <w:proofErr w:type="spellEnd"/>
      <w:r w:rsidRPr="00317BF9">
        <w:rPr>
          <w:rFonts w:ascii="Arial" w:hAnsi="Arial" w:cs="Arial"/>
          <w:sz w:val="22"/>
        </w:rPr>
        <w:t xml:space="preserve"> zespoły mieszane - kategoria otwarta wiekowo</w:t>
      </w:r>
    </w:p>
    <w:p w:rsidR="00317BF9" w:rsidRPr="00317BF9" w:rsidRDefault="00317BF9" w:rsidP="00317BF9">
      <w:pPr>
        <w:ind w:left="360"/>
        <w:rPr>
          <w:rFonts w:ascii="Arial" w:hAnsi="Arial" w:cs="Arial"/>
          <w:sz w:val="22"/>
        </w:rPr>
      </w:pPr>
    </w:p>
    <w:p w:rsidR="00317BF9" w:rsidRPr="00317BF9" w:rsidRDefault="00317BF9" w:rsidP="00317BF9">
      <w:pPr>
        <w:ind w:left="360"/>
        <w:rPr>
          <w:rFonts w:ascii="Arial" w:hAnsi="Arial" w:cs="Arial"/>
          <w:sz w:val="22"/>
        </w:rPr>
      </w:pPr>
      <w:r w:rsidRPr="00317BF9">
        <w:rPr>
          <w:rFonts w:ascii="Arial" w:hAnsi="Arial" w:cs="Arial"/>
          <w:sz w:val="22"/>
        </w:rPr>
        <w:t>Solista to wokalista śpiewający i grający na instrumencie(jury może przyznać dodatkowy punkt za własne instrumentarium), wokalista śpiewający z 1 akompaniatorem, lub wokalista śpiewający do podkładu.</w:t>
      </w:r>
      <w:r w:rsidRPr="00317BF9">
        <w:rPr>
          <w:rFonts w:ascii="Arial" w:hAnsi="Arial" w:cs="Arial"/>
          <w:sz w:val="22"/>
        </w:rPr>
        <w:br/>
        <w:t>Duety będą oceniane jak zespół.</w:t>
      </w:r>
      <w:r w:rsidRPr="00317BF9">
        <w:rPr>
          <w:rFonts w:ascii="Arial" w:hAnsi="Arial" w:cs="Arial"/>
          <w:sz w:val="22"/>
        </w:rPr>
        <w:br/>
        <w:t>Z jednego ośrodka nie może być więcej niż 2 wykonawców z danej kategorii (soliści lub zespół).</w:t>
      </w:r>
      <w:r w:rsidRPr="00317BF9">
        <w:rPr>
          <w:rFonts w:ascii="Arial" w:hAnsi="Arial" w:cs="Arial"/>
          <w:sz w:val="22"/>
        </w:rPr>
        <w:br/>
        <w:t xml:space="preserve">W przypadku zespołów lub </w:t>
      </w:r>
      <w:proofErr w:type="spellStart"/>
      <w:r w:rsidRPr="00317BF9">
        <w:rPr>
          <w:rFonts w:ascii="Arial" w:hAnsi="Arial" w:cs="Arial"/>
          <w:sz w:val="22"/>
        </w:rPr>
        <w:t>scholi</w:t>
      </w:r>
      <w:proofErr w:type="spellEnd"/>
      <w:r w:rsidRPr="00317BF9">
        <w:rPr>
          <w:rFonts w:ascii="Arial" w:hAnsi="Arial" w:cs="Arial"/>
          <w:sz w:val="22"/>
        </w:rPr>
        <w:t xml:space="preserve"> z uczestnikami w różnym wieku  występują w kategorii otwartej.</w:t>
      </w:r>
    </w:p>
    <w:p w:rsidR="00317BF9" w:rsidRPr="00317BF9" w:rsidRDefault="00317BF9" w:rsidP="00317BF9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317BF9">
        <w:rPr>
          <w:rFonts w:ascii="Arial" w:hAnsi="Arial" w:cs="Arial"/>
        </w:rPr>
        <w:t xml:space="preserve">Konkurs odbędzie się </w:t>
      </w:r>
      <w:r w:rsidR="00626E58">
        <w:rPr>
          <w:rFonts w:ascii="Arial" w:hAnsi="Arial" w:cs="Arial"/>
          <w:b/>
        </w:rPr>
        <w:t>12</w:t>
      </w:r>
      <w:r w:rsidRPr="00317BF9">
        <w:rPr>
          <w:rFonts w:ascii="Arial" w:hAnsi="Arial" w:cs="Arial"/>
          <w:b/>
        </w:rPr>
        <w:t xml:space="preserve"> kwietnia 201</w:t>
      </w:r>
      <w:r w:rsidR="00626E58">
        <w:rPr>
          <w:rFonts w:ascii="Arial" w:hAnsi="Arial" w:cs="Arial"/>
          <w:b/>
        </w:rPr>
        <w:t>8</w:t>
      </w:r>
      <w:r w:rsidRPr="00317BF9">
        <w:rPr>
          <w:rFonts w:ascii="Arial" w:hAnsi="Arial" w:cs="Arial"/>
          <w:b/>
        </w:rPr>
        <w:t xml:space="preserve">r. w Domu Ludowym  w Supraślu. </w:t>
      </w:r>
    </w:p>
    <w:p w:rsidR="00317BF9" w:rsidRPr="00317BF9" w:rsidRDefault="00317BF9" w:rsidP="00317BF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>Każdy wykonawca jest zobowiązany do rejestracji w dniu konkursu w „Domu Ludowym” w Supraślu ul. Piłsudskiego 11 okazując dokument ze zdjęciem.</w:t>
      </w:r>
    </w:p>
    <w:p w:rsidR="003D2E1F" w:rsidRPr="003D2E1F" w:rsidRDefault="00317BF9" w:rsidP="003D2E1F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 xml:space="preserve">Warunkiem uczestnictwa w konkursie jest </w:t>
      </w:r>
      <w:r w:rsidRPr="00317BF9">
        <w:rPr>
          <w:rFonts w:ascii="Arial" w:hAnsi="Arial" w:cs="Arial"/>
          <w:b/>
        </w:rPr>
        <w:t xml:space="preserve">przesłanie karty zgłoszenia do </w:t>
      </w:r>
      <w:r w:rsidR="006139B0">
        <w:rPr>
          <w:rFonts w:ascii="Arial" w:hAnsi="Arial" w:cs="Arial"/>
          <w:b/>
        </w:rPr>
        <w:t>5</w:t>
      </w:r>
      <w:r w:rsidRPr="00317BF9">
        <w:rPr>
          <w:rFonts w:ascii="Arial" w:hAnsi="Arial" w:cs="Arial"/>
          <w:b/>
        </w:rPr>
        <w:t>.04.201</w:t>
      </w:r>
      <w:r w:rsidR="00E84BC8">
        <w:rPr>
          <w:rFonts w:ascii="Arial" w:hAnsi="Arial" w:cs="Arial"/>
          <w:b/>
        </w:rPr>
        <w:t>8</w:t>
      </w:r>
      <w:r w:rsidRPr="00317BF9">
        <w:rPr>
          <w:rFonts w:ascii="Arial" w:hAnsi="Arial" w:cs="Arial"/>
          <w:b/>
        </w:rPr>
        <w:t>r</w:t>
      </w:r>
      <w:r w:rsidRPr="00317BF9">
        <w:rPr>
          <w:rFonts w:ascii="Arial" w:hAnsi="Arial" w:cs="Arial"/>
        </w:rPr>
        <w:t xml:space="preserve">. na adres  Centrum Kultury i Rekreacji w Supraślu, ul. </w:t>
      </w:r>
      <w:proofErr w:type="spellStart"/>
      <w:r w:rsidRPr="00317BF9">
        <w:rPr>
          <w:rFonts w:ascii="Arial" w:hAnsi="Arial" w:cs="Arial"/>
        </w:rPr>
        <w:t>Cieliczańska</w:t>
      </w:r>
      <w:proofErr w:type="spellEnd"/>
      <w:r w:rsidRPr="00317BF9">
        <w:rPr>
          <w:rFonts w:ascii="Arial" w:hAnsi="Arial" w:cs="Arial"/>
        </w:rPr>
        <w:t xml:space="preserve"> 1, 16-030 Supraśl lub drogą mailową: </w:t>
      </w:r>
      <w:hyperlink r:id="rId9" w:history="1">
        <w:r w:rsidR="00BE2231" w:rsidRPr="00F65C44">
          <w:rPr>
            <w:rStyle w:val="Hipercze"/>
            <w:rFonts w:ascii="Arial" w:hAnsi="Arial" w:cs="Arial"/>
          </w:rPr>
          <w:t>zgloszenia.suprasl@gmail.com</w:t>
        </w:r>
      </w:hyperlink>
      <w:r w:rsidR="003D2E1F">
        <w:rPr>
          <w:rStyle w:val="Hipercze"/>
          <w:rFonts w:ascii="Arial" w:hAnsi="Arial" w:cs="Arial"/>
        </w:rPr>
        <w:t xml:space="preserve">. </w:t>
      </w:r>
      <w:r w:rsidR="003D2E1F" w:rsidRPr="003D2E1F">
        <w:rPr>
          <w:rStyle w:val="Hipercze"/>
          <w:rFonts w:ascii="Arial" w:hAnsi="Arial" w:cs="Arial"/>
          <w:color w:val="auto"/>
          <w:u w:val="none"/>
        </w:rPr>
        <w:t xml:space="preserve">Regulamin i karta zgłoszeń do pobrania na stronie: </w:t>
      </w:r>
      <w:r w:rsidR="003D2E1F" w:rsidRPr="003D2E1F">
        <w:rPr>
          <w:rStyle w:val="Hipercze"/>
          <w:rFonts w:ascii="Arial" w:hAnsi="Arial" w:cs="Arial"/>
          <w:b/>
          <w:color w:val="auto"/>
          <w:u w:val="none"/>
        </w:rPr>
        <w:t>http://www.kulturasuprasl.com/</w:t>
      </w:r>
    </w:p>
    <w:p w:rsidR="00317BF9" w:rsidRPr="00317BF9" w:rsidRDefault="00317BF9" w:rsidP="00317BF9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317BF9">
        <w:rPr>
          <w:rFonts w:ascii="Arial" w:hAnsi="Arial" w:cs="Arial"/>
        </w:rPr>
        <w:t xml:space="preserve">Każdy wykonawca zobowiązany jest do przygotowania </w:t>
      </w:r>
      <w:r w:rsidRPr="00317BF9">
        <w:rPr>
          <w:rFonts w:ascii="Arial" w:hAnsi="Arial" w:cs="Arial"/>
          <w:b/>
        </w:rPr>
        <w:t xml:space="preserve">2 piosenek o zróżnicowanym charakterze w czasie nie dłuższym niż 8 min. </w:t>
      </w:r>
      <w:r w:rsidRPr="00317BF9">
        <w:rPr>
          <w:rFonts w:ascii="Arial" w:hAnsi="Arial" w:cs="Arial"/>
        </w:rPr>
        <w:t>Pod pojęciem piosenka religijna rozumieć należy: piosenkę, którą porusza tematykę religijną. Piosenki powinny być dobrane do wieku uczestników.</w:t>
      </w:r>
    </w:p>
    <w:p w:rsidR="00317BF9" w:rsidRPr="00317BF9" w:rsidRDefault="00317BF9" w:rsidP="00317BF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lastRenderedPageBreak/>
        <w:t xml:space="preserve">Preferowane jest własne instrumentarium (jury może przyznać dodatkowy punkt). Jeżeli jednak wykonawca wykorzystuje w czasie prezentacji płytę z </w:t>
      </w:r>
      <w:proofErr w:type="spellStart"/>
      <w:r w:rsidRPr="00317BF9">
        <w:rPr>
          <w:rFonts w:ascii="Arial" w:hAnsi="Arial" w:cs="Arial"/>
        </w:rPr>
        <w:t>półplaybackiem</w:t>
      </w:r>
      <w:proofErr w:type="spellEnd"/>
      <w:r w:rsidRPr="00317BF9">
        <w:rPr>
          <w:rFonts w:ascii="Arial" w:hAnsi="Arial" w:cs="Arial"/>
        </w:rPr>
        <w:t xml:space="preserve">, nie może ona zawierać nagranych chórków ani głosów solowych. Organizatorzy nie zapewniają instrumentarium (z wyjątkiem fortepianu lub pianina cyfrowego Yamaha </w:t>
      </w:r>
      <w:proofErr w:type="spellStart"/>
      <w:r w:rsidRPr="00317BF9">
        <w:rPr>
          <w:rFonts w:ascii="Arial" w:hAnsi="Arial" w:cs="Arial"/>
        </w:rPr>
        <w:t>Clavinova</w:t>
      </w:r>
      <w:proofErr w:type="spellEnd"/>
      <w:r w:rsidRPr="00317BF9">
        <w:rPr>
          <w:rFonts w:ascii="Arial" w:hAnsi="Arial" w:cs="Arial"/>
        </w:rPr>
        <w:t>) w miejscu przeglądu, wykonawcy, którzy nie posiadają nagranych podkładów, muszą przyjechać z własnymi instrumentami. Płytę z podkładem muzycznym opiekun grupy oddaje przed konkursem akustykowi lub przesyła podkład w wyznaczonym terminie na adres organizatora. Organizator informuje o tym mailowo. Opiekun grupy, dyrygent czy nauczyciel nie może śpiewać razem z grupą, może jedynie akompaniować lub dyrygować. Dopuszcza się w ramach kategorii wiekowej 1 nauczyciela akompaniującego lub dyrygującego.</w:t>
      </w:r>
    </w:p>
    <w:p w:rsidR="00317BF9" w:rsidRPr="00317BF9" w:rsidRDefault="00317BF9" w:rsidP="00317BF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 xml:space="preserve">Organizacja konkursu. Konkurs odbędzie się w 2 etapach: </w:t>
      </w:r>
    </w:p>
    <w:p w:rsidR="00317BF9" w:rsidRPr="00317BF9" w:rsidRDefault="00317BF9" w:rsidP="00317BF9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 xml:space="preserve">9.00 przygotowanie nagłośnienia   </w:t>
      </w:r>
    </w:p>
    <w:p w:rsidR="00317BF9" w:rsidRPr="00317BF9" w:rsidRDefault="00317BF9" w:rsidP="00317BF9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>10.00 rozpoczną się przesłuchania uczestników kolejności od najmłodszych do najstarszych. Przesłuchania zakończą się około godziny 14.00.</w:t>
      </w:r>
    </w:p>
    <w:p w:rsidR="00317BF9" w:rsidRPr="00317BF9" w:rsidRDefault="00317BF9" w:rsidP="00317BF9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>Około 1</w:t>
      </w:r>
      <w:r w:rsidR="004F758F">
        <w:rPr>
          <w:rFonts w:ascii="Arial" w:hAnsi="Arial" w:cs="Arial"/>
        </w:rPr>
        <w:t>4</w:t>
      </w:r>
      <w:r w:rsidRPr="00317BF9">
        <w:rPr>
          <w:rFonts w:ascii="Arial" w:hAnsi="Arial" w:cs="Arial"/>
        </w:rPr>
        <w:t>.</w:t>
      </w:r>
      <w:r w:rsidR="004F758F">
        <w:rPr>
          <w:rFonts w:ascii="Arial" w:hAnsi="Arial" w:cs="Arial"/>
        </w:rPr>
        <w:t>3</w:t>
      </w:r>
      <w:r w:rsidRPr="00317BF9">
        <w:rPr>
          <w:rFonts w:ascii="Arial" w:hAnsi="Arial" w:cs="Arial"/>
        </w:rPr>
        <w:t>0 koncert laureatów i ogłoszenie wyników</w:t>
      </w:r>
      <w:r w:rsidR="004F758F">
        <w:rPr>
          <w:rFonts w:ascii="Arial" w:hAnsi="Arial" w:cs="Arial"/>
        </w:rPr>
        <w:t>.</w:t>
      </w:r>
      <w:bookmarkStart w:id="0" w:name="_GoBack"/>
      <w:bookmarkEnd w:id="0"/>
    </w:p>
    <w:p w:rsidR="00317BF9" w:rsidRPr="00317BF9" w:rsidRDefault="00317BF9" w:rsidP="00317BF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 xml:space="preserve">Jury składa się z 3 osób - uznanych muzyków i wokalistów. Jury towarzyszy sekretarz. Jury oceniając prezentacje, zwróci uwagę na: </w:t>
      </w:r>
    </w:p>
    <w:p w:rsidR="00317BF9" w:rsidRPr="00317BF9" w:rsidRDefault="00317BF9" w:rsidP="00317BF9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 xml:space="preserve">dobór repertuaru (czy repertuar mieści się w kategorii piosenka religijna) </w:t>
      </w:r>
    </w:p>
    <w:p w:rsidR="00317BF9" w:rsidRPr="00317BF9" w:rsidRDefault="00317BF9" w:rsidP="00317BF9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 xml:space="preserve">poziom wykonania </w:t>
      </w:r>
    </w:p>
    <w:p w:rsidR="00317BF9" w:rsidRPr="00317BF9" w:rsidRDefault="00317BF9" w:rsidP="00317BF9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>ogólny wyraz artystyczny</w:t>
      </w:r>
    </w:p>
    <w:p w:rsidR="00317BF9" w:rsidRPr="00317BF9" w:rsidRDefault="00317BF9" w:rsidP="00317BF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 xml:space="preserve">Jury wyznacza najlepsze </w:t>
      </w:r>
      <w:proofErr w:type="spellStart"/>
      <w:r w:rsidRPr="00317BF9">
        <w:rPr>
          <w:rFonts w:ascii="Arial" w:hAnsi="Arial" w:cs="Arial"/>
        </w:rPr>
        <w:t>schole</w:t>
      </w:r>
      <w:proofErr w:type="spellEnd"/>
      <w:r w:rsidRPr="00317BF9">
        <w:rPr>
          <w:rFonts w:ascii="Arial" w:hAnsi="Arial" w:cs="Arial"/>
        </w:rPr>
        <w:t xml:space="preserve">, zespoły oraz solistów do koncertu laureatów. Ogłoszenie werdyktu odbywa się w dniu przesłuchań po prezentacji wszystkich wykonawców i koncercie laureatów. </w:t>
      </w:r>
      <w:r w:rsidR="00BE2231">
        <w:rPr>
          <w:rFonts w:ascii="Arial" w:hAnsi="Arial" w:cs="Arial"/>
        </w:rPr>
        <w:t xml:space="preserve">W koncercie laureatów biorą udział dwa zespoły i dwóch solistów, spośród których wyłonieni zostaną zwycięzcy. </w:t>
      </w:r>
      <w:r w:rsidRPr="00317BF9">
        <w:rPr>
          <w:rFonts w:ascii="Arial" w:hAnsi="Arial" w:cs="Arial"/>
        </w:rPr>
        <w:t>Werdykt Jury jest nieodwołany.</w:t>
      </w:r>
    </w:p>
    <w:p w:rsidR="00317BF9" w:rsidRPr="00317BF9" w:rsidRDefault="00317BF9" w:rsidP="00317BF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 xml:space="preserve">Nagrody: Wykonawcy oceniani są punktowo w skali od 1-30 pkt. </w:t>
      </w:r>
    </w:p>
    <w:p w:rsidR="00317BF9" w:rsidRPr="00317BF9" w:rsidRDefault="00317BF9" w:rsidP="00317BF9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>Złoty dyplom zostanie przyznany wykonawcom którzy otrzymają 25-30 pkt</w:t>
      </w:r>
    </w:p>
    <w:p w:rsidR="00317BF9" w:rsidRPr="00317BF9" w:rsidRDefault="00317BF9" w:rsidP="00317BF9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 xml:space="preserve">Srebrny dyplom zostanie przyznane wykonawcom którzy otrzymają 20-24.99 pkt </w:t>
      </w:r>
    </w:p>
    <w:p w:rsidR="00317BF9" w:rsidRPr="00317BF9" w:rsidRDefault="00317BF9" w:rsidP="00317BF9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>Brązowy dyplom zostanie przyznane wykonawcom którzy otrzymają 15-19.99 pkt</w:t>
      </w:r>
    </w:p>
    <w:p w:rsidR="00317BF9" w:rsidRPr="00317BF9" w:rsidRDefault="00317BF9" w:rsidP="00317BF9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3F0848">
        <w:rPr>
          <w:rFonts w:ascii="Arial" w:hAnsi="Arial" w:cs="Arial"/>
          <w:b/>
        </w:rPr>
        <w:t>GRAND PRIX</w:t>
      </w:r>
      <w:r w:rsidRPr="00317BF9">
        <w:rPr>
          <w:rFonts w:ascii="Arial" w:hAnsi="Arial" w:cs="Arial"/>
        </w:rPr>
        <w:t xml:space="preserve"> -główną nagrodą w konkursie jest nagroda finansowa - </w:t>
      </w:r>
      <w:r w:rsidRPr="003F0848">
        <w:rPr>
          <w:rFonts w:ascii="Arial" w:hAnsi="Arial" w:cs="Arial"/>
          <w:b/>
        </w:rPr>
        <w:t>dla najlepszego solisty wysokości 2</w:t>
      </w:r>
      <w:r w:rsidR="003F0848" w:rsidRPr="003F0848">
        <w:rPr>
          <w:rFonts w:ascii="Arial" w:hAnsi="Arial" w:cs="Arial"/>
          <w:b/>
        </w:rPr>
        <w:t>5</w:t>
      </w:r>
      <w:r w:rsidRPr="003F0848">
        <w:rPr>
          <w:rFonts w:ascii="Arial" w:hAnsi="Arial" w:cs="Arial"/>
          <w:b/>
        </w:rPr>
        <w:t xml:space="preserve">0 zł i najlepszego zespołu wysokości </w:t>
      </w:r>
      <w:r w:rsidR="003F0848" w:rsidRPr="003F0848">
        <w:rPr>
          <w:rFonts w:ascii="Arial" w:hAnsi="Arial" w:cs="Arial"/>
          <w:b/>
        </w:rPr>
        <w:t>5</w:t>
      </w:r>
      <w:r w:rsidRPr="003F0848">
        <w:rPr>
          <w:rFonts w:ascii="Arial" w:hAnsi="Arial" w:cs="Arial"/>
          <w:b/>
        </w:rPr>
        <w:t>00 zł</w:t>
      </w:r>
      <w:r w:rsidRPr="00317BF9">
        <w:rPr>
          <w:rFonts w:ascii="Arial" w:hAnsi="Arial" w:cs="Arial"/>
        </w:rPr>
        <w:t xml:space="preserve"> wyłonionego z wszystkich kategorii wiekowych na koncercie laureatów.</w:t>
      </w:r>
    </w:p>
    <w:p w:rsidR="00317BF9" w:rsidRPr="00317BF9" w:rsidRDefault="00317BF9" w:rsidP="00317BF9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>Wykonawcy wyznaczeni przez jury są zobligowani do występu na koncercie laureatów.</w:t>
      </w:r>
    </w:p>
    <w:p w:rsidR="00317BF9" w:rsidRPr="00317BF9" w:rsidRDefault="00317BF9" w:rsidP="00317BF9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 xml:space="preserve">Informacja o wykonawcach wybranych do koncertu laureatów pojawi się po występach każdej kategorii wiekowej.  </w:t>
      </w:r>
    </w:p>
    <w:p w:rsidR="00317BF9" w:rsidRPr="00317BF9" w:rsidRDefault="00317BF9" w:rsidP="00317BF9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>Dla wszystkich wykonawców przewidziane są odpowiednie dyplomy.</w:t>
      </w:r>
    </w:p>
    <w:p w:rsidR="00317BF9" w:rsidRPr="00317BF9" w:rsidRDefault="00317BF9" w:rsidP="00317BF9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>Rozdanie dyplomów nastąpi po koncercie laureatów. Dyplom musi być odebrany osobiście po koncercie laureatów, organizatorzy nie wysyłają dyplomów pocztą.</w:t>
      </w:r>
    </w:p>
    <w:p w:rsidR="00317BF9" w:rsidRPr="00317BF9" w:rsidRDefault="00317BF9" w:rsidP="00317BF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 xml:space="preserve"> Wykonawcy przyjeżdżają na własny koszt. </w:t>
      </w:r>
    </w:p>
    <w:p w:rsidR="00317BF9" w:rsidRPr="00317BF9" w:rsidRDefault="00317BF9" w:rsidP="00317BF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>Liczba uczestników jest ograniczona, w przypadku dużej liczby uczestników o zakwalifikowaniu do konkursu decyduje kolejność zgłoszeń.</w:t>
      </w:r>
    </w:p>
    <w:p w:rsidR="00317BF9" w:rsidRPr="00317BF9" w:rsidRDefault="00317BF9" w:rsidP="00317BF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 xml:space="preserve"> Organizatorzy zastrzegają sobie prawo dysponowania wykonanymi zdjęciami, nagraniami i materiałami filmowymi z przebiegu konkursu bez prawa komercyjnej dystrybucji. </w:t>
      </w:r>
    </w:p>
    <w:p w:rsidR="00317BF9" w:rsidRPr="00317BF9" w:rsidRDefault="00317BF9" w:rsidP="00317BF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>W przypadku rezygnacji proszę o powiadomienie mailowe i telefoniczne (</w:t>
      </w:r>
      <w:hyperlink r:id="rId10" w:history="1">
        <w:r w:rsidR="00BE2231" w:rsidRPr="00F65C44">
          <w:rPr>
            <w:rStyle w:val="Hipercze"/>
            <w:rFonts w:ascii="Arial" w:hAnsi="Arial" w:cs="Arial"/>
          </w:rPr>
          <w:t>zgloszenia.suprasl@gmail.com</w:t>
        </w:r>
      </w:hyperlink>
      <w:r w:rsidRPr="00317BF9">
        <w:rPr>
          <w:rFonts w:ascii="Arial" w:hAnsi="Arial" w:cs="Arial"/>
        </w:rPr>
        <w:t>, tel. 85 718 35 10).</w:t>
      </w:r>
    </w:p>
    <w:p w:rsidR="00D12998" w:rsidRPr="00626E58" w:rsidRDefault="00317BF9" w:rsidP="00317BF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17BF9">
        <w:rPr>
          <w:rFonts w:ascii="Arial" w:hAnsi="Arial" w:cs="Arial"/>
        </w:rPr>
        <w:t>Zgłoszenie uczestnictwa jest równo</w:t>
      </w:r>
      <w:r>
        <w:rPr>
          <w:rFonts w:ascii="Arial" w:hAnsi="Arial" w:cs="Arial"/>
        </w:rPr>
        <w:t xml:space="preserve">znaczne z akceptacją regulaminu. </w:t>
      </w:r>
    </w:p>
    <w:sectPr w:rsidR="00D12998" w:rsidRPr="00626E58" w:rsidSect="00317B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133" w:bottom="1418" w:left="993" w:header="1134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16" w:rsidRDefault="00232216">
      <w:r>
        <w:separator/>
      </w:r>
    </w:p>
  </w:endnote>
  <w:endnote w:type="continuationSeparator" w:id="0">
    <w:p w:rsidR="00232216" w:rsidRDefault="0023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91" w:rsidRDefault="006664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284"/>
    </w:tblGrid>
    <w:tr w:rsidR="005712D0" w:rsidRPr="00851AFC" w:rsidTr="005712D0">
      <w:trPr>
        <w:trHeight w:val="1075"/>
      </w:trPr>
      <w:tc>
        <w:tcPr>
          <w:tcW w:w="9284" w:type="dxa"/>
          <w:vAlign w:val="center"/>
        </w:tcPr>
        <w:p w:rsidR="005712D0" w:rsidRPr="00D22F61" w:rsidRDefault="00FA7EDA" w:rsidP="005712D0">
          <w:pPr>
            <w:pStyle w:val="Stopka"/>
            <w:jc w:val="center"/>
            <w:rPr>
              <w:sz w:val="16"/>
              <w:szCs w:val="16"/>
            </w:rPr>
          </w:pPr>
          <w:r>
            <w:rPr>
              <w:noProof/>
              <w:color w:val="808080"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74FFEF17" wp14:editId="1984409D">
                <wp:simplePos x="0" y="0"/>
                <wp:positionH relativeFrom="column">
                  <wp:posOffset>-551180</wp:posOffset>
                </wp:positionH>
                <wp:positionV relativeFrom="paragraph">
                  <wp:posOffset>99695</wp:posOffset>
                </wp:positionV>
                <wp:extent cx="600075" cy="637540"/>
                <wp:effectExtent l="0" t="0" r="9525" b="0"/>
                <wp:wrapNone/>
                <wp:docPr id="1" name="Obraz 1" descr="C:\Users\CKiR w Supraślu\Desktop\Obrazy\LOGO\logo_ck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KiR w Supraślu\Desktop\Obrazy\LOGO\logo_ck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C02EF" w:rsidRPr="00D22F61" w:rsidRDefault="00FA7EDA" w:rsidP="00B6018B">
          <w:pPr>
            <w:pStyle w:val="Stopka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mc:AlternateContent>
              <mc:Choice Requires="wpc">
                <w:drawing>
                  <wp:anchor distT="0" distB="0" distL="114300" distR="114300" simplePos="0" relativeHeight="251659264" behindDoc="1" locked="0" layoutInCell="0" allowOverlap="1" wp14:anchorId="01AF993C" wp14:editId="4896503D">
                    <wp:simplePos x="0" y="0"/>
                    <wp:positionH relativeFrom="column">
                      <wp:posOffset>152400</wp:posOffset>
                    </wp:positionH>
                    <wp:positionV relativeFrom="page">
                      <wp:posOffset>-892810</wp:posOffset>
                    </wp:positionV>
                    <wp:extent cx="5715000" cy="685800"/>
                    <wp:effectExtent l="0" t="2540" r="4445" b="0"/>
                    <wp:wrapNone/>
                    <wp:docPr id="5" name="Kanwa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2" name="Line 3"/>
                            <wps:cNvCnPr/>
                            <wps:spPr bwMode="auto">
                              <a:xfrm>
                                <a:off x="228600" y="258762"/>
                                <a:ext cx="4800600" cy="79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AutoShap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9200" y="258762"/>
                                <a:ext cx="571500" cy="3429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Line 5"/>
                            <wps:cNvCnPr/>
                            <wps:spPr bwMode="auto">
                              <a:xfrm>
                                <a:off x="2857500" y="601662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Kanwa 5" o:spid="_x0000_s1026" editas="canvas" style="position:absolute;margin-left:12pt;margin-top:-70.3pt;width:450pt;height:54pt;z-index:-251657216;mso-position-vertical-relative:page" coordsize="5715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" o:allowincell="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7150;height:6858;visibility:visible;mso-wrap-style:square">
                      <v:fill o:detectmouseclick="t"/>
                      <v:path o:connecttype="none"/>
                    </v:shape>
                    <v:line id="Line 3" o:spid="_x0000_s1028" style="position:absolute;visibility:visible;mso-wrap-style:square" from="2286,2587" to="50292,2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NO2cIAAADaAAAADwAAAGRycy9kb3ducmV2LnhtbESPUUvDQBCE3wX/w7GCb/ZiCqXEXosU&#10;lFaQYqrv29z2Esztxdy2if++VxB8HGbmG2axGn2rztTHJrCBx0kGirgKtmFn4HP/8jAHFQXZYhuY&#10;DPxShNXy9maBhQ0Df9C5FKcShGOBBmqRrtA6VjV5jJPQESfvGHqPkmTvtO1xSHDf6jzLZtpjw2mh&#10;xo7WNVXf5ckbcLvpm/fyPsjPer792h/ypnSvxtzfjc9PoIRG+Q//tTfWQA7XK+kG6O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NO2cIAAADaAAAADwAAAAAAAAAAAAAA&#10;AAChAgAAZHJzL2Rvd25yZXYueG1sUEsFBgAAAAAEAAQA+QAAAJADAAAAAA==&#10;" strokecolor="blue" strokeweight="2pt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4" o:spid="_x0000_s1029" type="#_x0000_t176" style="position:absolute;left:50292;top:2587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jNMMA&#10;AADaAAAADwAAAGRycy9kb3ducmV2LnhtbESPQWsCMRSE7wX/Q3iCl1KzriJ1axQpCKKnWr0/N6+b&#10;bTcv2yTq+u+NUOhxmJlvmPmys424kA+1YwWjYQaCuHS65krB4XP98goiRGSNjWNScKMAy0XvaY6F&#10;dlf+oMs+ViJBOBSowMTYFlKG0pDFMHQtcfK+nLcYk/SV1B6vCW4bmWfZVFqsOS0YbOndUPmzP1sF&#10;x90kk887nzen2c0cV/n2ezT5VWrQ71ZvICJ18T/8195oBWN4XE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njNMMAAADaAAAADwAAAAAAAAAAAAAAAACYAgAAZHJzL2Rv&#10;d25yZXYueG1sUEsFBgAAAAAEAAQA9QAAAIgDAAAAAA==&#10;" strokecolor="blue" strokeweight="2pt"/>
                    <v:line id="Line 5" o:spid="_x0000_s1030" style="position:absolute;visibility:visible;mso-wrap-style:square" from="28575,6016" to="50292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h4Bb8AAADaAAAADwAAAGRycy9kb3ducmV2LnhtbESPzQrCMBCE74LvEFbwpqkiItUooggi&#10;ePAHz0uzttVmU5tY69sbQfA4zMw3zGzRmELUVLncsoJBPwJBnFidc6rgfNr0JiCcR9ZYWCYFb3Kw&#10;mLdbM4y1ffGB6qNPRYCwi1FB5n0ZS+mSjAy6vi2Jg3e1lUEfZJVKXeErwE0hh1E0lgZzDgsZlrTK&#10;KLkfn0bBJDns3KO+1pfhfbu+rcz5tttHSnU7zXIKwlPj/+Ffe6sVjOB7JdwAOf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4h4Bb8AAADaAAAADwAAAAAAAAAAAAAAAACh&#10;AgAAZHJzL2Rvd25yZXYueG1sUEsFBgAAAAAEAAQA+QAAAI0DAAAAAA==&#10;" strokecolor="blue" strokeweight="1pt"/>
                    <w10:wrap anchory="page"/>
                  </v:group>
                </w:pict>
              </mc:Fallback>
            </mc:AlternateContent>
          </w:r>
          <w:r w:rsidRPr="00D22F61">
            <w:rPr>
              <w:sz w:val="18"/>
              <w:szCs w:val="18"/>
            </w:rPr>
            <w:t xml:space="preserve">Centrum Kultury i Rekreacji w Supraślu, ul. </w:t>
          </w:r>
          <w:proofErr w:type="spellStart"/>
          <w:r>
            <w:rPr>
              <w:sz w:val="18"/>
              <w:szCs w:val="18"/>
            </w:rPr>
            <w:t>Cieliczańska</w:t>
          </w:r>
          <w:proofErr w:type="spellEnd"/>
          <w:r>
            <w:rPr>
              <w:sz w:val="18"/>
              <w:szCs w:val="18"/>
            </w:rPr>
            <w:t xml:space="preserve"> 1, 16-030 Supraśl, </w:t>
          </w:r>
          <w:r w:rsidRPr="00D22F61">
            <w:rPr>
              <w:sz w:val="18"/>
              <w:szCs w:val="18"/>
            </w:rPr>
            <w:t>tel. /fax. 85-7183-510</w:t>
          </w:r>
          <w:r>
            <w:rPr>
              <w:sz w:val="18"/>
              <w:szCs w:val="18"/>
            </w:rPr>
            <w:t>,</w:t>
          </w:r>
          <w:r w:rsidRPr="00D22F61">
            <w:rPr>
              <w:sz w:val="18"/>
              <w:szCs w:val="18"/>
            </w:rPr>
            <w:t xml:space="preserve"> </w:t>
          </w:r>
          <w:hyperlink r:id="rId2" w:history="1">
            <w:r w:rsidRPr="003C02EF">
              <w:rPr>
                <w:rStyle w:val="Hipercze"/>
                <w:sz w:val="18"/>
                <w:szCs w:val="18"/>
              </w:rPr>
              <w:t>ckirsuprasl@wp.pl</w:t>
            </w:r>
          </w:hyperlink>
        </w:p>
        <w:p w:rsidR="005712D0" w:rsidRDefault="00FA7EDA" w:rsidP="005712D0">
          <w:pPr>
            <w:pStyle w:val="Stopka"/>
            <w:jc w:val="center"/>
            <w:rPr>
              <w:sz w:val="18"/>
              <w:szCs w:val="18"/>
            </w:rPr>
          </w:pPr>
          <w:r w:rsidRPr="00D22F61">
            <w:rPr>
              <w:sz w:val="18"/>
              <w:szCs w:val="18"/>
            </w:rPr>
            <w:t xml:space="preserve">NIP: 966-176-74-76, Konto: </w:t>
          </w:r>
          <w:r w:rsidR="00666491" w:rsidRPr="00D22F61">
            <w:rPr>
              <w:sz w:val="18"/>
              <w:szCs w:val="18"/>
            </w:rPr>
            <w:t>41</w:t>
          </w:r>
          <w:r w:rsidR="00666491">
            <w:rPr>
              <w:sz w:val="18"/>
              <w:szCs w:val="18"/>
            </w:rPr>
            <w:t> </w:t>
          </w:r>
          <w:r w:rsidR="00666491" w:rsidRPr="00D22F61">
            <w:rPr>
              <w:sz w:val="18"/>
              <w:szCs w:val="18"/>
            </w:rPr>
            <w:t>806</w:t>
          </w:r>
          <w:r w:rsidR="00666491">
            <w:rPr>
              <w:sz w:val="18"/>
              <w:szCs w:val="18"/>
            </w:rPr>
            <w:t>0</w:t>
          </w:r>
          <w:r w:rsidR="00666491" w:rsidRPr="00D22F61">
            <w:rPr>
              <w:sz w:val="18"/>
              <w:szCs w:val="18"/>
            </w:rPr>
            <w:t xml:space="preserve"> 0004 0680 0651 2000 0010</w:t>
          </w:r>
        </w:p>
        <w:p w:rsidR="00B6018B" w:rsidRPr="00D22F61" w:rsidRDefault="00FA7EDA" w:rsidP="005712D0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www.kulturasuprasl.com</w:t>
          </w:r>
        </w:p>
        <w:p w:rsidR="005712D0" w:rsidRPr="00851AFC" w:rsidRDefault="00232216" w:rsidP="005712D0">
          <w:pPr>
            <w:pStyle w:val="Stopka"/>
            <w:jc w:val="center"/>
            <w:rPr>
              <w:color w:val="808080"/>
              <w:sz w:val="16"/>
              <w:szCs w:val="16"/>
            </w:rPr>
          </w:pPr>
        </w:p>
      </w:tc>
    </w:tr>
  </w:tbl>
  <w:p w:rsidR="005712D0" w:rsidRPr="00F03A18" w:rsidRDefault="00FA7EDA" w:rsidP="005712D0">
    <w:pPr>
      <w:pStyle w:val="Stopka"/>
      <w:jc w:val="right"/>
      <w:rPr>
        <w:color w:val="FFFFFF"/>
        <w:sz w:val="16"/>
        <w:szCs w:val="16"/>
      </w:rPr>
    </w:pPr>
    <w:r w:rsidRPr="00F03A18">
      <w:rPr>
        <w:rStyle w:val="Numerstrony"/>
        <w:color w:val="FFFFFF"/>
        <w:sz w:val="16"/>
        <w:szCs w:val="16"/>
      </w:rPr>
      <w:t xml:space="preserve">Str. </w:t>
    </w:r>
    <w:r w:rsidRPr="00F03A18">
      <w:rPr>
        <w:rStyle w:val="Numerstrony"/>
        <w:color w:val="FFFFFF"/>
        <w:sz w:val="16"/>
        <w:szCs w:val="16"/>
      </w:rPr>
      <w:fldChar w:fldCharType="begin"/>
    </w:r>
    <w:r w:rsidRPr="00F03A18">
      <w:rPr>
        <w:rStyle w:val="Numerstrony"/>
        <w:color w:val="FFFFFF"/>
        <w:sz w:val="16"/>
        <w:szCs w:val="16"/>
      </w:rPr>
      <w:instrText xml:space="preserve"> PAGE </w:instrText>
    </w:r>
    <w:r w:rsidRPr="00F03A18">
      <w:rPr>
        <w:rStyle w:val="Numerstrony"/>
        <w:color w:val="FFFFFF"/>
        <w:sz w:val="16"/>
        <w:szCs w:val="16"/>
      </w:rPr>
      <w:fldChar w:fldCharType="separate"/>
    </w:r>
    <w:r w:rsidR="004F758F">
      <w:rPr>
        <w:rStyle w:val="Numerstrony"/>
        <w:noProof/>
        <w:color w:val="FFFFFF"/>
        <w:sz w:val="16"/>
        <w:szCs w:val="16"/>
      </w:rPr>
      <w:t>2</w:t>
    </w:r>
    <w:r w:rsidRPr="00F03A18">
      <w:rPr>
        <w:rStyle w:val="Numerstrony"/>
        <w:color w:val="FFFFFF"/>
        <w:sz w:val="16"/>
        <w:szCs w:val="16"/>
      </w:rPr>
      <w:fldChar w:fldCharType="end"/>
    </w:r>
    <w:r w:rsidRPr="00F03A18">
      <w:rPr>
        <w:rStyle w:val="Numerstrony"/>
        <w:color w:val="FFFFFF"/>
        <w:sz w:val="16"/>
        <w:szCs w:val="16"/>
      </w:rPr>
      <w:t>/</w:t>
    </w:r>
    <w:r w:rsidRPr="00F03A18">
      <w:rPr>
        <w:rStyle w:val="Numerstrony"/>
        <w:color w:val="FFFFFF"/>
        <w:sz w:val="16"/>
        <w:szCs w:val="16"/>
      </w:rPr>
      <w:fldChar w:fldCharType="begin"/>
    </w:r>
    <w:r w:rsidRPr="00F03A18">
      <w:rPr>
        <w:rStyle w:val="Numerstrony"/>
        <w:color w:val="FFFFFF"/>
        <w:sz w:val="16"/>
        <w:szCs w:val="16"/>
      </w:rPr>
      <w:instrText xml:space="preserve"> NUMPAGES </w:instrText>
    </w:r>
    <w:r w:rsidRPr="00F03A18">
      <w:rPr>
        <w:rStyle w:val="Numerstrony"/>
        <w:color w:val="FFFFFF"/>
        <w:sz w:val="16"/>
        <w:szCs w:val="16"/>
      </w:rPr>
      <w:fldChar w:fldCharType="separate"/>
    </w:r>
    <w:r w:rsidR="004F758F">
      <w:rPr>
        <w:rStyle w:val="Numerstrony"/>
        <w:noProof/>
        <w:color w:val="FFFFFF"/>
        <w:sz w:val="16"/>
        <w:szCs w:val="16"/>
      </w:rPr>
      <w:t>2</w:t>
    </w:r>
    <w:r w:rsidRPr="00F03A18">
      <w:rPr>
        <w:rStyle w:val="Numerstrony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91" w:rsidRDefault="006664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16" w:rsidRDefault="00232216">
      <w:r>
        <w:separator/>
      </w:r>
    </w:p>
  </w:footnote>
  <w:footnote w:type="continuationSeparator" w:id="0">
    <w:p w:rsidR="00232216" w:rsidRDefault="00232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91" w:rsidRDefault="006664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A4" w:rsidRPr="003839A4" w:rsidRDefault="003839A4" w:rsidP="003839A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91" w:rsidRDefault="006664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9F4"/>
    <w:multiLevelType w:val="hybridMultilevel"/>
    <w:tmpl w:val="EDDA8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422"/>
    <w:multiLevelType w:val="hybridMultilevel"/>
    <w:tmpl w:val="1174FE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D7F59"/>
    <w:multiLevelType w:val="hybridMultilevel"/>
    <w:tmpl w:val="D506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B72B2"/>
    <w:multiLevelType w:val="hybridMultilevel"/>
    <w:tmpl w:val="B582E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95D51"/>
    <w:multiLevelType w:val="hybridMultilevel"/>
    <w:tmpl w:val="880EE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DA"/>
    <w:rsid w:val="00081CA4"/>
    <w:rsid w:val="000B2958"/>
    <w:rsid w:val="00166C0B"/>
    <w:rsid w:val="00190DDF"/>
    <w:rsid w:val="00196241"/>
    <w:rsid w:val="0019731D"/>
    <w:rsid w:val="001F6CEF"/>
    <w:rsid w:val="00232216"/>
    <w:rsid w:val="0027078A"/>
    <w:rsid w:val="002B5C7E"/>
    <w:rsid w:val="00303ED9"/>
    <w:rsid w:val="00317BF9"/>
    <w:rsid w:val="003839A4"/>
    <w:rsid w:val="003D2E1F"/>
    <w:rsid w:val="003F0848"/>
    <w:rsid w:val="00421A38"/>
    <w:rsid w:val="004303E0"/>
    <w:rsid w:val="0047177B"/>
    <w:rsid w:val="004A7AE5"/>
    <w:rsid w:val="004F758F"/>
    <w:rsid w:val="0053470E"/>
    <w:rsid w:val="00580E85"/>
    <w:rsid w:val="006139B0"/>
    <w:rsid w:val="00617ADB"/>
    <w:rsid w:val="00626E58"/>
    <w:rsid w:val="00666491"/>
    <w:rsid w:val="00713318"/>
    <w:rsid w:val="00726E0A"/>
    <w:rsid w:val="00801C2A"/>
    <w:rsid w:val="008115CD"/>
    <w:rsid w:val="008F2C2C"/>
    <w:rsid w:val="00942CBC"/>
    <w:rsid w:val="009875D9"/>
    <w:rsid w:val="009A26E2"/>
    <w:rsid w:val="009A47B8"/>
    <w:rsid w:val="009C0ED7"/>
    <w:rsid w:val="009E6B14"/>
    <w:rsid w:val="00AC120F"/>
    <w:rsid w:val="00B44F23"/>
    <w:rsid w:val="00BE2231"/>
    <w:rsid w:val="00C246FA"/>
    <w:rsid w:val="00D12998"/>
    <w:rsid w:val="00D95552"/>
    <w:rsid w:val="00DA2FDB"/>
    <w:rsid w:val="00DD426D"/>
    <w:rsid w:val="00E5054A"/>
    <w:rsid w:val="00E84BC8"/>
    <w:rsid w:val="00F85A22"/>
    <w:rsid w:val="00F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AE5"/>
    <w:pPr>
      <w:spacing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7EDA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A7EDA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rsid w:val="00FA7EDA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A7EDA"/>
    <w:rPr>
      <w:rFonts w:eastAsia="Times New Roman"/>
      <w:szCs w:val="24"/>
      <w:lang w:eastAsia="pl-PL"/>
    </w:rPr>
  </w:style>
  <w:style w:type="character" w:styleId="Hipercze">
    <w:name w:val="Hyperlink"/>
    <w:rsid w:val="00FA7EDA"/>
    <w:rPr>
      <w:color w:val="0000FF"/>
      <w:u w:val="single"/>
    </w:rPr>
  </w:style>
  <w:style w:type="character" w:styleId="Numerstrony">
    <w:name w:val="page number"/>
    <w:basedOn w:val="Domylnaczcionkaakapitu"/>
    <w:rsid w:val="00FA7EDA"/>
  </w:style>
  <w:style w:type="paragraph" w:styleId="Akapitzlist">
    <w:name w:val="List Paragraph"/>
    <w:basedOn w:val="Normalny"/>
    <w:uiPriority w:val="34"/>
    <w:qFormat/>
    <w:rsid w:val="004A7AE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NormalnyWeb">
    <w:name w:val="Normal (Web)"/>
    <w:basedOn w:val="Normalny"/>
    <w:uiPriority w:val="99"/>
    <w:semiHidden/>
    <w:unhideWhenUsed/>
    <w:rsid w:val="0053470E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470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90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0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9C0ED7"/>
    <w:pPr>
      <w:tabs>
        <w:tab w:val="num" w:pos="360"/>
      </w:tabs>
      <w:spacing w:after="200" w:line="276" w:lineRule="auto"/>
      <w:ind w:left="360" w:hanging="360"/>
      <w:contextualSpacing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AE5"/>
    <w:pPr>
      <w:spacing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7EDA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A7EDA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rsid w:val="00FA7EDA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A7EDA"/>
    <w:rPr>
      <w:rFonts w:eastAsia="Times New Roman"/>
      <w:szCs w:val="24"/>
      <w:lang w:eastAsia="pl-PL"/>
    </w:rPr>
  </w:style>
  <w:style w:type="character" w:styleId="Hipercze">
    <w:name w:val="Hyperlink"/>
    <w:rsid w:val="00FA7EDA"/>
    <w:rPr>
      <w:color w:val="0000FF"/>
      <w:u w:val="single"/>
    </w:rPr>
  </w:style>
  <w:style w:type="character" w:styleId="Numerstrony">
    <w:name w:val="page number"/>
    <w:basedOn w:val="Domylnaczcionkaakapitu"/>
    <w:rsid w:val="00FA7EDA"/>
  </w:style>
  <w:style w:type="paragraph" w:styleId="Akapitzlist">
    <w:name w:val="List Paragraph"/>
    <w:basedOn w:val="Normalny"/>
    <w:uiPriority w:val="34"/>
    <w:qFormat/>
    <w:rsid w:val="004A7AE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NormalnyWeb">
    <w:name w:val="Normal (Web)"/>
    <w:basedOn w:val="Normalny"/>
    <w:uiPriority w:val="99"/>
    <w:semiHidden/>
    <w:unhideWhenUsed/>
    <w:rsid w:val="0053470E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470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90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0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9C0ED7"/>
    <w:pPr>
      <w:tabs>
        <w:tab w:val="num" w:pos="360"/>
      </w:tabs>
      <w:spacing w:after="200" w:line="276" w:lineRule="auto"/>
      <w:ind w:left="360" w:hanging="360"/>
      <w:contextualSpacing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zgloszenia.supras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gloszenia.suprasl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kirsuprasl@wp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CKiR w Supraślu</dc:creator>
  <cp:lastModifiedBy>Wiola</cp:lastModifiedBy>
  <cp:revision>9</cp:revision>
  <cp:lastPrinted>2018-01-31T10:56:00Z</cp:lastPrinted>
  <dcterms:created xsi:type="dcterms:W3CDTF">2018-01-31T10:52:00Z</dcterms:created>
  <dcterms:modified xsi:type="dcterms:W3CDTF">2018-03-19T13:38:00Z</dcterms:modified>
</cp:coreProperties>
</file>